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tiff" ContentType="image/tif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w="9752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884"/>
        <w:gridCol w:w="2868"/>
      </w:tblGrid>
      <w:tr>
        <w:trPr>
          <w:trHeight w:val="873" w:hRule="exact"/>
          <w:cantSplit w:val="false"/>
        </w:trPr>
        <w:tc>
          <w:tcPr>
            <w:tcW w:w="68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Termin: </w:t>
            </w:r>
            <w:r>
              <w:rPr>
                <w:i/>
                <w:iCs/>
              </w:rPr>
              <w:t xml:space="preserve">Meldung bis </w:t>
            </w:r>
            <w:r>
              <w:rPr>
                <w:i/>
                <w:iCs/>
              </w:rPr>
              <w:t>21. September 2014</w:t>
            </w:r>
          </w:p>
          <w:p>
            <w:pPr>
              <w:pStyle w:val="TableContents"/>
              <w:spacing w:before="0" w:after="120"/>
              <w:rPr>
                <w:i/>
                <w:iCs/>
              </w:rPr>
            </w:pPr>
            <w:r>
              <w:rPr>
                <w:i/>
                <w:iCs/>
              </w:rPr>
              <w:t>An: Martin Kraft, mk118@marimga.de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suppressLineNumbers/>
              <w:spacing w:before="0" w:after="120"/>
              <w:rPr/>
            </w:pPr>
            <w:r>
              <w:rPr/>
              <w:drawing>
                <wp:inline distT="0" distB="0" distL="0" distR="0">
                  <wp:extent cx="1755140" cy="526415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0" w:leader="none"/>
        </w:tabs>
        <w:ind w:left="2694" w:right="0" w:hanging="2694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ehrgang Trainer und Aktive Trampolinturnen</w:t>
      </w:r>
    </w:p>
    <w:p>
      <w:pPr>
        <w:pStyle w:val="Normal"/>
        <w:tabs>
          <w:tab w:val="left" w:pos="1" w:leader="none"/>
        </w:tabs>
        <w:spacing w:before="57" w:after="119"/>
        <w:ind w:left="2693" w:right="0" w:hanging="2693"/>
        <w:rPr>
          <w:rFonts w:eastAsia="Times New Roman" w:cs="Times New Roman"/>
          <w:b/>
          <w:bCs/>
          <w:color w:val="auto"/>
          <w:sz w:val="22"/>
          <w:szCs w:val="22"/>
          <w:lang w:val="de-DE" w:eastAsia="zxx" w:bidi="ar-SA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lang w:val="de-DE" w:eastAsia="zxx" w:bidi="ar-SA"/>
        </w:rPr>
        <w:t>Sonntag, 19. Oktober 2014, Salzgitter</w:t>
      </w:r>
    </w:p>
    <w:p>
      <w:pPr>
        <w:pStyle w:val="Normal"/>
        <w:rPr>
          <w:rFonts w:eastAsia="MS Mincho;ＭＳ 明朝" w:cs="Times New Roman"/>
          <w:b/>
          <w:bCs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b/>
          <w:bCs/>
          <w:color w:val="auto"/>
          <w:sz w:val="24"/>
          <w:szCs w:val="24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u w:val="none"/>
          <w:lang w:val="de-DE" w:eastAsia="zxx" w:bidi="ar-SA"/>
        </w:rPr>
      </w:pPr>
      <w:r>
        <w:rPr>
          <w:rFonts w:eastAsia="MS Mincho;ＭＳ 明朝" w:cs="Times New Roman"/>
          <w:color w:val="auto"/>
          <w:sz w:val="28"/>
          <w:szCs w:val="28"/>
          <w:u w:val="single"/>
          <w:lang w:val="de-DE" w:eastAsia="zxx" w:bidi="ar-SA"/>
        </w:rPr>
        <w:t>A</w:t>
      </w:r>
      <w:r>
        <w:rPr>
          <w:rFonts w:eastAsia="MS Mincho;ＭＳ 明朝" w:cs="Times New Roman"/>
          <w:color w:val="auto"/>
          <w:sz w:val="28"/>
          <w:szCs w:val="28"/>
          <w:u w:val="single"/>
          <w:lang w:val="de-DE" w:eastAsia="zxx" w:bidi="ar-SA"/>
        </w:rPr>
        <w:t>nmeldung</w:t>
      </w:r>
      <w:r>
        <w:rPr>
          <w:rFonts w:eastAsia="MS Mincho;ＭＳ 明朝" w:cs="Times New Roman"/>
          <w:color w:val="auto"/>
          <w:sz w:val="24"/>
          <w:szCs w:val="24"/>
          <w:u w:val="none"/>
          <w:lang w:val="de-DE" w:eastAsia="zxx" w:bidi="ar-SA"/>
        </w:rPr>
        <w:tab/>
        <w:tab/>
        <w:tab/>
        <w:tab/>
        <w:tab/>
        <w:tab/>
        <w:tab/>
      </w:r>
      <w:r>
        <w:rPr>
          <w:rFonts w:eastAsia="MS Mincho;ＭＳ 明朝" w:cs="Times New Roman"/>
          <w:color w:val="auto"/>
          <w:sz w:val="24"/>
          <w:szCs w:val="24"/>
          <w:u w:val="none"/>
          <w:lang w:val="de-DE" w:eastAsia="zxx" w:bidi="ar-SA"/>
        </w:rPr>
        <w:t xml:space="preserve">Datum: </w:t>
      </w:r>
      <w:r>
        <w:rPr>
          <w:rFonts w:eastAsia="MS Mincho;ＭＳ 明朝" w:cs="Times New Roman"/>
          <w:color w:val="auto"/>
          <w:sz w:val="24"/>
          <w:szCs w:val="24"/>
          <w:u w:val="none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pPr>
      <w:r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pPr>
      <w:r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b/>
          <w:bCs/>
          <w:color w:val="auto"/>
          <w:sz w:val="24"/>
          <w:szCs w:val="24"/>
          <w:u w:val="single"/>
          <w:lang w:val="de-DE" w:eastAsia="zxx" w:bidi="ar-SA"/>
        </w:rPr>
        <w:t>Verein / Einrichtung:</w:t>
      </w: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  <w:t xml:space="preserve">  </w:t>
      </w: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b/>
          <w:bCs/>
          <w:color w:val="auto"/>
          <w:sz w:val="24"/>
          <w:szCs w:val="24"/>
          <w:u w:val="single"/>
          <w:lang w:val="de-DE" w:eastAsia="zxx" w:bidi="ar-SA"/>
        </w:rPr>
      </w:pPr>
      <w:r>
        <w:rPr>
          <w:rFonts w:eastAsia="MS Mincho;ＭＳ 明朝" w:cs="Times New Roman"/>
          <w:b/>
          <w:bCs/>
          <w:color w:val="auto"/>
          <w:sz w:val="24"/>
          <w:szCs w:val="24"/>
          <w:u w:val="single"/>
          <w:lang w:val="de-DE" w:eastAsia="zxx" w:bidi="ar-SA"/>
        </w:rPr>
        <w:t>Trainer:</w:t>
      </w:r>
    </w:p>
    <w:p>
      <w:pPr>
        <w:pStyle w:val="Normal"/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pPr>
      <w:r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r>
    </w:p>
    <w:tbl>
      <w:tblPr>
        <w:tblW w:w="975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769"/>
        <w:gridCol w:w="1983"/>
      </w:tblGrid>
      <w:tr>
        <w:trPr>
          <w:cantSplit w:val="false"/>
        </w:trPr>
        <w:tc>
          <w:tcPr>
            <w:tcW w:w="7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tabs>
                <w:tab w:val="left" w:pos="43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     </w:t>
            </w:r>
            <w:r>
              <w:rPr>
                <w:sz w:val="24"/>
                <w:szCs w:val="24"/>
              </w:rPr>
            </w:r>
          </w:p>
          <w:p>
            <w:pPr>
              <w:pStyle w:val="TableContents"/>
              <w:tabs>
                <w:tab w:val="left" w:pos="43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Anschrift:  </w:t>
            </w:r>
            <w:r>
              <w:rPr>
                <w:sz w:val="24"/>
                <w:szCs w:val="24"/>
              </w:rPr>
            </w:r>
          </w:p>
          <w:p>
            <w:pPr>
              <w:pStyle w:val="TableContents"/>
              <w:tabs>
                <w:tab w:val="left" w:pos="43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</w:r>
          </w:p>
          <w:p>
            <w:pPr>
              <w:pStyle w:val="TableContents"/>
              <w:tabs>
                <w:tab w:val="left" w:pos="43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 xml:space="preserve">Mail:     </w:t>
            </w:r>
            <w:r>
              <w:rPr>
                <w:sz w:val="24"/>
                <w:szCs w:val="24"/>
              </w:rPr>
            </w:r>
          </w:p>
          <w:p>
            <w:pPr>
              <w:pStyle w:val="TableContents"/>
              <w:tabs>
                <w:tab w:val="left" w:pos="4365" w:leader="none"/>
              </w:tabs>
              <w:spacing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Alter: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 Jahre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tabs>
                <w:tab w:val="left" w:pos="1701" w:leader="none"/>
              </w:tabs>
              <w:rPr/>
            </w:pPr>
            <w:r>
              <w:rPr/>
            </w:r>
            <w:r>
              <w:rPr/>
              <w:t xml:space="preserve">  </w:t>
            </w:r>
            <w:r>
              <w:rPr/>
              <w:t>Trainer C</w:t>
            </w:r>
          </w:p>
          <w:p>
            <w:pPr>
              <w:pStyle w:val="TableContents"/>
              <w:tabs>
                <w:tab w:val="left" w:pos="1701" w:leader="none"/>
              </w:tabs>
              <w:rPr/>
            </w:pPr>
            <w:r>
              <w:rPr/>
            </w:r>
            <w:r>
              <w:rPr/>
              <w:t xml:space="preserve">  </w:t>
            </w:r>
            <w:r>
              <w:rPr/>
              <w:t>F-Schein</w:t>
            </w:r>
          </w:p>
          <w:p>
            <w:pPr>
              <w:pStyle w:val="TableContents"/>
              <w:tabs>
                <w:tab w:val="left" w:pos="1701" w:leader="none"/>
              </w:tabs>
              <w:rPr/>
            </w:pPr>
            <w:r>
              <w:rPr/>
            </w:r>
            <w:r>
              <w:rPr/>
              <w:t xml:space="preserve">  </w:t>
            </w:r>
            <w:r>
              <w:rPr/>
              <w:t>G-Schein</w:t>
            </w:r>
          </w:p>
          <w:p>
            <w:pPr>
              <w:pStyle w:val="TableContents"/>
              <w:tabs>
                <w:tab w:val="left" w:pos="1701" w:leader="none"/>
              </w:tabs>
              <w:rPr/>
            </w:pPr>
            <w:r>
              <w:rPr/>
            </w:r>
            <w:r>
              <w:rPr/>
              <w:t xml:space="preserve">  </w:t>
            </w:r>
            <w:r>
              <w:rPr/>
              <w:t>Basisschein</w:t>
            </w:r>
          </w:p>
          <w:p>
            <w:pPr>
              <w:pStyle w:val="Normal"/>
              <w:tabs>
                <w:tab w:val="left" w:pos="1701" w:leader="none"/>
              </w:tabs>
              <w:rPr/>
            </w:pPr>
            <w:r>
              <w:rPr/>
            </w:r>
            <w:r>
              <w:rPr/>
              <w:t xml:space="preserve">  </w:t>
            </w:r>
            <w:r>
              <w:rPr/>
            </w:r>
          </w:p>
        </w:tc>
      </w:tr>
    </w:tbl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b/>
          <w:bCs/>
          <w:color w:val="auto"/>
          <w:sz w:val="24"/>
          <w:szCs w:val="24"/>
          <w:u w:val="single"/>
          <w:lang w:val="de-DE" w:eastAsia="zxx" w:bidi="ar-SA"/>
        </w:rPr>
        <w:t>Themenwünsche:</w:t>
      </w: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  <w:t xml:space="preserve"> (Sprünge, Sprungverbindungen, Sonstige. </w:t>
      </w: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  <w:t xml:space="preserve">Höchstens 2 </w:t>
      </w: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  <w:t>je Trainer</w:t>
      </w: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  <w:t>)</w:t>
      </w:r>
    </w:p>
    <w:p>
      <w:pPr>
        <w:pStyle w:val="Normal"/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pPr>
      <w:r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  <w:t xml:space="preserve">Thema 1:  </w:t>
      </w: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  <w:t xml:space="preserve">Thema 2:  </w:t>
      </w: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b w:val="false"/>
          <w:bCs w:val="false"/>
          <w:color w:val="auto"/>
          <w:sz w:val="24"/>
          <w:szCs w:val="24"/>
          <w:u w:val="none"/>
          <w:lang w:val="de-DE" w:eastAsia="zxx" w:bidi="ar-SA"/>
        </w:rPr>
      </w:pPr>
      <w:r>
        <w:rPr>
          <w:rFonts w:eastAsia="MS Mincho;ＭＳ 明朝" w:cs="Times New Roman"/>
          <w:b/>
          <w:bCs/>
          <w:color w:val="auto"/>
          <w:sz w:val="24"/>
          <w:szCs w:val="24"/>
          <w:u w:val="single"/>
          <w:lang w:val="de-DE" w:eastAsia="zxx" w:bidi="ar-SA"/>
        </w:rPr>
        <w:t>Aktive:</w:t>
      </w:r>
      <w:r>
        <w:rPr>
          <w:rFonts w:eastAsia="MS Mincho;ＭＳ 明朝" w:cs="Times New Roman"/>
          <w:b w:val="false"/>
          <w:bCs w:val="false"/>
          <w:color w:val="auto"/>
          <w:sz w:val="24"/>
          <w:szCs w:val="24"/>
          <w:u w:val="none"/>
          <w:lang w:val="de-DE" w:eastAsia="zxx" w:bidi="ar-SA"/>
        </w:rPr>
        <w:t xml:space="preserve"> </w:t>
      </w:r>
      <w:r>
        <w:rPr>
          <w:rFonts w:eastAsia="MS Mincho;ＭＳ 明朝" w:cs="Times New Roman"/>
          <w:b w:val="false"/>
          <w:bCs w:val="false"/>
          <w:color w:val="auto"/>
          <w:sz w:val="24"/>
          <w:szCs w:val="24"/>
          <w:u w:val="none"/>
          <w:lang w:val="de-DE" w:eastAsia="zxx" w:bidi="ar-SA"/>
        </w:rPr>
        <w:t>(Mit Wettkampferfahrung. Mindestens. 1 Aktiver, höchstens 2 Aktive je Trainer)</w:t>
      </w:r>
    </w:p>
    <w:p>
      <w:pPr>
        <w:pStyle w:val="Normal"/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pPr>
      <w:r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r>
    </w:p>
    <w:tbl>
      <w:tblPr>
        <w:tblW w:w="975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769"/>
        <w:gridCol w:w="1983"/>
      </w:tblGrid>
      <w:tr>
        <w:trPr>
          <w:cantSplit w:val="false"/>
        </w:trPr>
        <w:tc>
          <w:tcPr>
            <w:tcW w:w="7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20"/>
              <w:rPr>
                <w:b/>
                <w:bCs/>
                <w:w w:val="85"/>
              </w:rPr>
            </w:pPr>
            <w:r>
              <w:rPr>
                <w:b/>
                <w:bCs/>
                <w:w w:val="85"/>
              </w:rPr>
              <w:t>Kürschwierigk.</w:t>
            </w:r>
          </w:p>
        </w:tc>
      </w:tr>
      <w:tr>
        <w:trPr>
          <w:cantSplit w:val="false"/>
        </w:trPr>
        <w:tc>
          <w:tcPr>
            <w:tcW w:w="776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tabs>
                <w:tab w:val="left" w:pos="43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     </w:t>
            </w:r>
            <w:r>
              <w:rPr>
                <w:sz w:val="24"/>
                <w:szCs w:val="24"/>
              </w:rPr>
            </w:r>
          </w:p>
          <w:p>
            <w:pPr>
              <w:pStyle w:val="TableContents"/>
              <w:tabs>
                <w:tab w:val="left" w:pos="4365" w:leader="none"/>
              </w:tabs>
              <w:spacing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Alter: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 Jahre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ca.  </w:t>
            </w: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76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tabs>
                <w:tab w:val="left" w:pos="43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     </w:t>
            </w:r>
            <w:r>
              <w:rPr>
                <w:sz w:val="24"/>
                <w:szCs w:val="24"/>
              </w:rPr>
            </w:r>
          </w:p>
          <w:p>
            <w:pPr>
              <w:pStyle w:val="TableContents"/>
              <w:tabs>
                <w:tab w:val="left" w:pos="4365" w:leader="none"/>
              </w:tabs>
              <w:spacing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Alter: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 Jahre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ca.  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pPr>
      <w:r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pPr>
      <w:r>
        <w:rPr>
          <w:rFonts w:eastAsia="MS Mincho;ＭＳ 明朝" w:cs="Times New Roman"/>
          <w:color w:val="auto"/>
          <w:sz w:val="16"/>
          <w:szCs w:val="16"/>
          <w:lang w:val="de-DE" w:eastAsia="zxx" w:bidi="ar-SA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  <w:t xml:space="preserve">Sonstiges:     </w:t>
      </w: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pP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  <w:t>G</w:t>
      </w: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  <w:t xml:space="preserve">ezeichnet:  </w:t>
      </w:r>
      <w:r>
        <w:rPr>
          <w:rFonts w:eastAsia="MS Mincho;ＭＳ 明朝" w:cs="Times New Roman"/>
          <w:color w:val="auto"/>
          <w:sz w:val="24"/>
          <w:szCs w:val="24"/>
          <w:lang w:val="de-DE" w:eastAsia="zxx" w:bidi="ar-SA"/>
        </w:rPr>
      </w:r>
    </w:p>
    <w:sectPr>
      <w:type w:val="nextPage"/>
      <w:pgSz w:w="11906" w:h="16838"/>
      <w:pgMar w:left="1134" w:right="1020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imbus Roman No9 L">
    <w:altName w:val="Times New Roman"/>
    <w:charset w:val="00"/>
    <w:family w:val="roman"/>
    <w:pitch w:val="variable"/>
  </w:font>
  <w:font w:name="Bitstream Vera Sans">
    <w:charset w:val="00"/>
    <w:family w:val="swiss"/>
    <w:pitch w:val="variable"/>
  </w:font>
  <w:font w:name="Courier New">
    <w:charset w:val="00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Nimbus Roman No9 L" w:hAnsi="Nimbus Roman No9 L" w:eastAsia="Arial" w:cs="Lucidasans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Times New Roman" w:cs="Times New Roman"/>
      <w:color w:val="auto"/>
      <w:sz w:val="22"/>
      <w:szCs w:val="20"/>
      <w:lang w:val="de-DE" w:eastAsia="zxx" w:bidi="ar-SA"/>
    </w:rPr>
  </w:style>
  <w:style w:type="paragraph" w:styleId="Heading1">
    <w:name w:val="Heading 1"/>
    <w:basedOn w:val="Normal"/>
    <w:next w:val="Normal"/>
    <w:pPr>
      <w:keepNext/>
      <w:numPr>
        <w:ilvl w:val="0"/>
        <w:numId w:val="1"/>
      </w:numPr>
      <w:spacing w:before="0" w:after="0"/>
      <w:ind w:left="0" w:right="0" w:hanging="0"/>
      <w:jc w:val="center"/>
      <w:outlineLvl w:val="0"/>
      <w:outlineLvl w:val="0"/>
    </w:pPr>
    <w:rPr>
      <w:rFonts w:eastAsia="MS Mincho;ＭＳ 明朝"/>
      <w:b/>
      <w:sz w:val="26"/>
      <w:u w:val="single"/>
    </w:rPr>
  </w:style>
  <w:style w:type="paragraph" w:styleId="Heading2">
    <w:name w:val="Heading 2"/>
    <w:basedOn w:val="Heading"/>
    <w:next w:val="TextBody"/>
    <w:pPr>
      <w:numPr>
        <w:ilvl w:val="1"/>
        <w:numId w:val="1"/>
      </w:numPr>
      <w:outlineLvl w:val="1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outlineLvl w:val="2"/>
      <w:outlineLvl w:val="2"/>
    </w:pPr>
    <w:rPr>
      <w:b/>
      <w:bCs/>
      <w:sz w:val="28"/>
      <w:szCs w:val="28"/>
    </w:rPr>
  </w:style>
  <w:style w:type="character" w:styleId="FootnoteCharacters">
    <w:name w:val="Footnote Characters"/>
    <w:rPr/>
  </w:style>
  <w:style w:type="character" w:styleId="NumberingSymbols">
    <w:name w:val="Numbering Symbols"/>
    <w:rPr/>
  </w:style>
  <w:style w:type="character" w:styleId="InternetLink">
    <w:name w:val="Internet Link"/>
    <w:rPr>
      <w:color w:val="000080"/>
      <w:u w:val="single"/>
    </w:rPr>
  </w:style>
  <w:style w:type="character" w:styleId="EndnoteCharacters">
    <w:name w:val="Endnote Characters"/>
    <w:rPr/>
  </w:style>
  <w:style w:type="character" w:styleId="StrongEmphasis">
    <w:name w:val="Strong Emphasis"/>
    <w:basedOn w:val="WWAbsatzStandardschriftart1"/>
    <w:rPr>
      <w:b/>
      <w:bCs/>
    </w:rPr>
  </w:style>
  <w:style w:type="character" w:styleId="AbsatzStandardschriftart">
    <w:name w:val="Absatz-Standardschriftart"/>
    <w:rPr/>
  </w:style>
  <w:style w:type="character" w:styleId="WWAbsatzStandardschriftart1">
    <w:name w:val="WW-Absatz-Standardschriftart1"/>
    <w:rPr/>
  </w:style>
  <w:style w:type="character" w:styleId="WWAbsatzStandardschriftart">
    <w:name w:val="WW-Absatz-Standardschriftart"/>
    <w:rPr/>
  </w:style>
  <w:style w:type="character" w:styleId="WWNumberingSymbols">
    <w:name w:val="WW-Numbering Symbols"/>
    <w:rPr/>
  </w:style>
  <w:style w:type="paragraph" w:styleId="TextBody">
    <w:name w:val="Text Body"/>
    <w:basedOn w:val="Normal"/>
    <w:pPr>
      <w:spacing w:before="0" w:after="120"/>
    </w:pPr>
    <w:rPr/>
  </w:style>
  <w:style w:type="paragraph" w:styleId="TextBodyIndent">
    <w:name w:val="Text Body Indent"/>
    <w:basedOn w:val="Normal"/>
    <w:pPr>
      <w:tabs>
        <w:tab w:val="left" w:pos="2694" w:leader="none"/>
      </w:tabs>
      <w:spacing w:lineRule="auto" w:line="360" w:before="0" w:after="120"/>
      <w:ind w:left="0" w:right="0" w:hanging="2693"/>
    </w:pPr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Bitstream Vera Sans" w:hAnsi="Bitstream Vera Sans" w:eastAsia="Mincho;msmincho" w:cs="Tahoma;Lucidasans"/>
      <w:sz w:val="28"/>
      <w:szCs w:val="28"/>
    </w:rPr>
  </w:style>
  <w:style w:type="paragraph" w:styleId="List">
    <w:name w:val="List"/>
    <w:basedOn w:val="TextBody"/>
    <w:pPr/>
    <w:rPr>
      <w:rFonts w:cs="Tahoma;Lucidasans"/>
    </w:rPr>
  </w:style>
  <w:style w:type="paragraph" w:styleId="TableContents">
    <w:name w:val="Table Contents"/>
    <w:basedOn w:val="TextBody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ahoma;Lucidasans"/>
      <w:i/>
      <w:iCs/>
      <w:sz w:val="20"/>
      <w:szCs w:val="20"/>
    </w:rPr>
  </w:style>
  <w:style w:type="paragraph" w:styleId="FrameContents">
    <w:name w:val="Frame Contents"/>
    <w:basedOn w:val="TextBody"/>
    <w:pPr/>
    <w:rPr/>
  </w:style>
  <w:style w:type="paragraph" w:styleId="Index">
    <w:name w:val="Index"/>
    <w:basedOn w:val="Normal"/>
    <w:pPr>
      <w:suppressLineNumbers/>
    </w:pPr>
    <w:rPr>
      <w:rFonts w:cs="Tahoma;Lucidasans"/>
    </w:rPr>
  </w:style>
  <w:style w:type="paragraph" w:styleId="WWCaption">
    <w:name w:val="WW-Caption"/>
    <w:basedOn w:val="Normal"/>
    <w:pPr>
      <w:suppressLineNumbers/>
      <w:spacing w:before="120" w:after="120"/>
    </w:pPr>
    <w:rPr>
      <w:rFonts w:cs="Tahoma;Lucidasans"/>
      <w:i/>
      <w:iCs/>
      <w:sz w:val="20"/>
      <w:szCs w:val="20"/>
    </w:rPr>
  </w:style>
  <w:style w:type="paragraph" w:styleId="WWIndex">
    <w:name w:val="WW-Index"/>
    <w:basedOn w:val="Normal"/>
    <w:pPr>
      <w:suppressLineNumbers/>
    </w:pPr>
    <w:rPr>
      <w:rFonts w:cs="Tahoma;Lucidasans"/>
    </w:rPr>
  </w:style>
  <w:style w:type="paragraph" w:styleId="WWHeading">
    <w:name w:val="WW-Heading"/>
    <w:basedOn w:val="Normal"/>
    <w:next w:val="TextBody"/>
    <w:pPr>
      <w:keepNext/>
      <w:spacing w:before="240" w:after="120"/>
    </w:pPr>
    <w:rPr>
      <w:rFonts w:ascii="Bitstream Vera Sans" w:hAnsi="Bitstream Vera Sans" w:eastAsia="Mincho;msmincho" w:cs="Tahoma;Lucidasans"/>
      <w:sz w:val="28"/>
      <w:szCs w:val="28"/>
    </w:rPr>
  </w:style>
  <w:style w:type="paragraph" w:styleId="WWNurText">
    <w:name w:val="WW-Nur Text"/>
    <w:basedOn w:val="Normal"/>
    <w:pPr>
      <w:widowControl/>
    </w:pPr>
    <w:rPr>
      <w:rFonts w:ascii="Courier New" w:hAnsi="Courier New" w:cs="Courier New"/>
      <w:sz w:val="20"/>
    </w:rPr>
  </w:style>
  <w:style w:type="paragraph" w:styleId="WWTextkrperEinzug2">
    <w:name w:val="WW-Textkörper-Einzug 2"/>
    <w:basedOn w:val="Normal"/>
    <w:pPr>
      <w:tabs>
        <w:tab w:val="left" w:pos="1" w:leader="none"/>
      </w:tabs>
      <w:spacing w:lineRule="auto" w:line="360" w:before="0" w:after="120"/>
      <w:ind w:left="2693" w:right="0" w:hanging="2693"/>
    </w:pPr>
    <w:rPr/>
  </w:style>
  <w:style w:type="paragraph" w:styleId="WWFramecontents">
    <w:name w:val="WW-Frame contents"/>
    <w:basedOn w:val="TextBody"/>
    <w:pPr/>
    <w:rPr/>
  </w:style>
  <w:style w:type="paragraph" w:styleId="Quotations">
    <w:name w:val="Quotations"/>
    <w:basedOn w:val="Normal"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1609</TotalTime>
  <Application>LibreOffice/4.2.4.2$FreeBSD_X86_64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2014-03-23T20:53:43Z</dcterms:created>
  <dc:language>de-DE</dc:language>
  <dcterms:modified xsi:type="dcterms:W3CDTF">2014-06-27T23:12:33Z</dcterms:modified>
  <cp:revision>16</cp:revision>
  <dc:title>Ausschreibung Kampfrichterausbildung</dc:title>
</cp:coreProperties>
</file>